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C5F49" w14:textId="1513F02D" w:rsidR="00370F3B" w:rsidRDefault="00370F3B" w:rsidP="00370F3B">
      <w:pPr>
        <w:pStyle w:val="Default"/>
      </w:pPr>
      <w:r w:rsidRPr="00370F3B">
        <w:rPr>
          <w:b/>
          <w:bCs/>
          <w:noProof/>
          <w:color w:val="2A3757"/>
          <w:sz w:val="23"/>
          <w:szCs w:val="23"/>
        </w:rPr>
        <w:drawing>
          <wp:anchor distT="0" distB="0" distL="114300" distR="114300" simplePos="0" relativeHeight="251658240" behindDoc="1" locked="0" layoutInCell="1" allowOverlap="1" wp14:anchorId="37FFE3F3" wp14:editId="38F1A3D9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1737995" cy="1733550"/>
            <wp:effectExtent l="0" t="0" r="0" b="0"/>
            <wp:wrapTight wrapText="bothSides">
              <wp:wrapPolygon edited="0">
                <wp:start x="0" y="0"/>
                <wp:lineTo x="0" y="21363"/>
                <wp:lineTo x="21308" y="21363"/>
                <wp:lineTo x="2130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C01756" w14:textId="450CBF4E" w:rsidR="00370F3B" w:rsidRDefault="00370F3B" w:rsidP="00370F3B">
      <w:pPr>
        <w:pStyle w:val="Default"/>
        <w:rPr>
          <w:color w:val="2A3757"/>
          <w:sz w:val="23"/>
          <w:szCs w:val="23"/>
        </w:rPr>
      </w:pPr>
      <w:r>
        <w:rPr>
          <w:b/>
          <w:bCs/>
          <w:color w:val="2A3757"/>
          <w:sz w:val="23"/>
          <w:szCs w:val="23"/>
        </w:rPr>
        <w:t xml:space="preserve">Jason Israel </w:t>
      </w:r>
    </w:p>
    <w:p w14:paraId="5F4C1156" w14:textId="3BC68B73" w:rsidR="00370F3B" w:rsidRDefault="00370F3B" w:rsidP="00370F3B">
      <w:pPr>
        <w:pStyle w:val="Default"/>
        <w:rPr>
          <w:sz w:val="23"/>
          <w:szCs w:val="23"/>
        </w:rPr>
      </w:pPr>
      <w:r>
        <w:rPr>
          <w:i/>
          <w:iCs/>
          <w:color w:val="2A3757"/>
          <w:sz w:val="23"/>
          <w:szCs w:val="23"/>
        </w:rPr>
        <w:t>Special Assistant to the President and Senior Director for Defense Policy</w:t>
      </w:r>
      <w:r w:rsidR="00803CA4">
        <w:rPr>
          <w:i/>
          <w:iCs/>
          <w:color w:val="2A3757"/>
          <w:sz w:val="23"/>
          <w:szCs w:val="23"/>
        </w:rPr>
        <w:t xml:space="preserve"> and Strategy</w:t>
      </w:r>
      <w:r>
        <w:rPr>
          <w:color w:val="2A3757"/>
          <w:sz w:val="23"/>
          <w:szCs w:val="23"/>
        </w:rPr>
        <w:t xml:space="preserve">, </w:t>
      </w:r>
      <w:r w:rsidR="001E4503">
        <w:rPr>
          <w:i/>
          <w:iCs/>
          <w:color w:val="2A3757"/>
          <w:sz w:val="23"/>
          <w:szCs w:val="23"/>
        </w:rPr>
        <w:t xml:space="preserve">National Security Council, </w:t>
      </w:r>
      <w:r w:rsidRPr="00996CEE">
        <w:rPr>
          <w:i/>
          <w:iCs/>
          <w:color w:val="2A3757"/>
          <w:sz w:val="23"/>
          <w:szCs w:val="23"/>
        </w:rPr>
        <w:t>The White House</w:t>
      </w:r>
      <w:r>
        <w:rPr>
          <w:color w:val="2A3757"/>
          <w:sz w:val="23"/>
          <w:szCs w:val="23"/>
        </w:rPr>
        <w:t xml:space="preserve"> </w:t>
      </w:r>
    </w:p>
    <w:p w14:paraId="0441FAF2" w14:textId="0C3BD0D9" w:rsidR="00370F3B" w:rsidRPr="00370F3B" w:rsidRDefault="00370F3B" w:rsidP="00370F3B">
      <w:pPr>
        <w:pStyle w:val="Default"/>
        <w:rPr>
          <w:sz w:val="23"/>
          <w:szCs w:val="23"/>
        </w:rPr>
      </w:pPr>
      <w:r w:rsidRPr="00370F3B">
        <w:rPr>
          <w:color w:val="2A3757"/>
          <w:sz w:val="23"/>
          <w:szCs w:val="23"/>
        </w:rPr>
        <w:t xml:space="preserve">Jason Israel </w:t>
      </w:r>
      <w:r w:rsidR="0090145B">
        <w:rPr>
          <w:color w:val="2A3757"/>
          <w:sz w:val="23"/>
          <w:szCs w:val="23"/>
        </w:rPr>
        <w:t>serves as</w:t>
      </w:r>
      <w:r w:rsidRPr="00370F3B">
        <w:rPr>
          <w:color w:val="2A3757"/>
          <w:sz w:val="23"/>
          <w:szCs w:val="23"/>
        </w:rPr>
        <w:t xml:space="preserve"> Special Assistant to the President and Senior Director for Defense Policy </w:t>
      </w:r>
      <w:r w:rsidR="00803CA4">
        <w:rPr>
          <w:color w:val="2A3757"/>
          <w:sz w:val="23"/>
          <w:szCs w:val="23"/>
        </w:rPr>
        <w:t>and Strategy</w:t>
      </w:r>
      <w:r w:rsidR="00E118ED">
        <w:rPr>
          <w:color w:val="2A3757"/>
          <w:sz w:val="23"/>
          <w:szCs w:val="23"/>
        </w:rPr>
        <w:t xml:space="preserve"> on the National Security Council</w:t>
      </w:r>
      <w:r w:rsidRPr="00370F3B">
        <w:rPr>
          <w:color w:val="2A3757"/>
          <w:sz w:val="23"/>
          <w:szCs w:val="23"/>
        </w:rPr>
        <w:t xml:space="preserve"> where he advises and helps implement national security and foreign policy decisions across federal agencies. </w:t>
      </w:r>
      <w:r>
        <w:rPr>
          <w:color w:val="2A3757"/>
          <w:sz w:val="23"/>
          <w:szCs w:val="23"/>
        </w:rPr>
        <w:t>He</w:t>
      </w:r>
      <w:r w:rsidRPr="00370F3B">
        <w:rPr>
          <w:color w:val="2A3757"/>
          <w:sz w:val="23"/>
          <w:szCs w:val="23"/>
        </w:rPr>
        <w:t xml:space="preserve"> is also a Captain in the US Navy Reserve. </w:t>
      </w:r>
    </w:p>
    <w:p w14:paraId="7244BC33" w14:textId="5246270B" w:rsidR="00370F3B" w:rsidRPr="00370F3B" w:rsidRDefault="00370F3B" w:rsidP="00370F3B">
      <w:pPr>
        <w:pStyle w:val="Default"/>
        <w:rPr>
          <w:sz w:val="23"/>
          <w:szCs w:val="23"/>
        </w:rPr>
      </w:pPr>
      <w:r w:rsidRPr="00370F3B">
        <w:rPr>
          <w:color w:val="2A3757"/>
          <w:sz w:val="23"/>
          <w:szCs w:val="23"/>
        </w:rPr>
        <w:t xml:space="preserve">Prior to becoming Special Assistant, he worked as a Strategy Advisor for Hart International and as a Policy Advisor for Partners in Performance. In these positions, </w:t>
      </w:r>
      <w:r>
        <w:rPr>
          <w:color w:val="2A3757"/>
          <w:sz w:val="23"/>
          <w:szCs w:val="23"/>
        </w:rPr>
        <w:t>he</w:t>
      </w:r>
      <w:r w:rsidRPr="00370F3B">
        <w:rPr>
          <w:color w:val="2A3757"/>
          <w:sz w:val="23"/>
          <w:szCs w:val="23"/>
        </w:rPr>
        <w:t xml:space="preserve"> provided policy analysis and guidance on pressing issues of importance. </w:t>
      </w:r>
      <w:r>
        <w:rPr>
          <w:color w:val="2A3757"/>
          <w:sz w:val="23"/>
          <w:szCs w:val="23"/>
        </w:rPr>
        <w:t>Jason</w:t>
      </w:r>
      <w:r w:rsidRPr="00370F3B">
        <w:rPr>
          <w:color w:val="2A3757"/>
          <w:sz w:val="23"/>
          <w:szCs w:val="23"/>
        </w:rPr>
        <w:t xml:space="preserve"> formerly worked with the National Security Council under the Obama Administration. </w:t>
      </w:r>
    </w:p>
    <w:p w14:paraId="6FD70A06" w14:textId="6854AC55" w:rsidR="00ED4E1D" w:rsidRPr="00370F3B" w:rsidRDefault="00ED4E1D" w:rsidP="00370F3B">
      <w:pPr>
        <w:rPr>
          <w:rFonts w:ascii="Arial" w:hAnsi="Arial" w:cs="Arial"/>
        </w:rPr>
      </w:pPr>
    </w:p>
    <w:sectPr w:rsidR="00ED4E1D" w:rsidRPr="00370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3B"/>
    <w:rsid w:val="001E4503"/>
    <w:rsid w:val="00370F3B"/>
    <w:rsid w:val="00803CA4"/>
    <w:rsid w:val="0090145B"/>
    <w:rsid w:val="00996CEE"/>
    <w:rsid w:val="00E118ED"/>
    <w:rsid w:val="00ED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8AD40"/>
  <w15:chartTrackingRefBased/>
  <w15:docId w15:val="{CA40B8A3-340E-460B-9CD6-2BEEF6D8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0F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Katz, Emily A. EOP/NSC</dc:creator>
  <cp:keywords/>
  <dc:description/>
  <cp:lastModifiedBy>Katz, Emily A. EOP/NSC</cp:lastModifiedBy>
  <cp:revision>6</cp:revision>
  <dcterms:created xsi:type="dcterms:W3CDTF">2024-06-18T20:59:00Z</dcterms:created>
  <dcterms:modified xsi:type="dcterms:W3CDTF">2024-06-18T21:05:00Z</dcterms:modified>
</cp:coreProperties>
</file>